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4CAE" w14:textId="085145D1" w:rsidR="00B979CE" w:rsidRDefault="00A35E70">
      <w:r w:rsidRPr="00A35E70">
        <w:rPr>
          <w:rStyle w:val="PsacstrojHTML"/>
          <w:rFonts w:eastAsiaTheme="minorHAnsi"/>
          <w:b/>
        </w:rPr>
        <w:t>VÝSTRAHA ČHMÚ</w:t>
      </w:r>
      <w:r w:rsidRPr="00A35E70">
        <w:rPr>
          <w:rFonts w:ascii="Courier New" w:hAnsi="Courier New" w:cs="Courier New"/>
          <w:b/>
          <w:sz w:val="20"/>
          <w:szCs w:val="20"/>
        </w:rPr>
        <w:t xml:space="preserve"> </w:t>
      </w:r>
      <w:r w:rsidRPr="00A35E70">
        <w:rPr>
          <w:rFonts w:ascii="Courier New" w:hAnsi="Courier New" w:cs="Courier New"/>
          <w:b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VÝSTRAHA PŘEDPOVĚDNÍ POVODŇOVÉ SLUŽBY ČHMÚ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Číslo:  PVI_2019/51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Vydaná: úterý 21.05.2019 13:03  (11:03 UTC)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VELMI VYDATNÝ DÉŠŤ (VYSOKÝ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Pardubický:(UO,)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Královéhradecký:(NA,RK,TU,)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Liberecký:(JN,LB,SM,)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Olomoucký:(JE,OL,PR,SU,)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Moravskoslezský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00:00  do čtvrtka 23.05.2019 08:00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POVODŇOVÁ POHOTOVOST (VYSOKÝ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Pardubický:(SY,UO,)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Olomoucký:(JE,OL,SU,)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Moravskoslezský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08:00  do odvolání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POVODŇOVÁ POHOTOVOST (VYSOKÝ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Středočeský:(MB,)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Královéhradecký:(NA,RK,TU,)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Liberecký:(JN,LB,SM,)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10:00  do odvolání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VYDATNÝ DÉŠŤ (NÍZKÝ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Pardubický:(CR,PA,SY,)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Královéhradecký:(HK,JC,)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Zlínský:(KM,VS,)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Olomoucký:(PV,)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00:00  do čtvrtka 23.05.2019 08:00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POVODŇOVÁ BDĚLOST (NÍZKÝ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Zlínský:(VS,)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Olomoucký:(PR,)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08:00  do odvolání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Na jev: POVODŇOVÁ BDĚLOST (NÍZKÝ STUPEŇ NEBEZPEČÍ):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Středočeský:(PV,)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Pardubický:(CR,PA,)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Vysočina:(HB,ZR,)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Jihomoravský:(BK,BM,BI,)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       od středy 22.05.2019 10:00  do odvolání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Kolem tlakové níže nad Polskem k nám bude proudit vlhký vzduch od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severozápadu.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 severovýchodní polovině území během středy 22.5. očekáváme místy vydatné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srážky lokálně s úhrny 30 až 70 mm/24h, v extrémních případech na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návětřích   hor ojediněle kolem 100 mm/24h. Během noci na čtvrtek budou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postupně od   západu srážky slábnout a nejdéle se budou vyskytovat v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oblasti Beskyd</w:t>
      </w:r>
      <w:proofErr w:type="gramStart"/>
      <w:r>
        <w:rPr>
          <w:rStyle w:val="PsacstrojHTML"/>
          <w:rFonts w:eastAsiaTheme="minorHAnsi"/>
        </w:rPr>
        <w:t xml:space="preserve">   (</w:t>
      </w:r>
      <w:proofErr w:type="gramEnd"/>
      <w:r>
        <w:rPr>
          <w:rStyle w:val="PsacstrojHTML"/>
          <w:rFonts w:eastAsiaTheme="minorHAnsi"/>
        </w:rPr>
        <w:t>čtvrtek dopoledne). Předpokládané srážky mohou během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středy (22.5.)   způsobit rychlé rozvodnění zejména menších toků a při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lastRenderedPageBreak/>
        <w:t>předpokládaných   úhrnech místy vzestupy hladin až na 1. či 2. SPA.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Doporučení ke zmírnění následků jevů: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-Při silném dešti dostatečně snížit rychlost jízdy autem, nebezpečí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aquaplaningu.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-Při průtoku vody přes komunikace či jejich zatopení nevjíždět do vody,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pozor na podemletí krajnic a mostů.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--+ Sledovat vývoj situace a jeho prognózu (veřejnoprávní televize,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rozhlas  nebo</w:t>
      </w:r>
      <w:proofErr w:type="gramEnd"/>
      <w:r>
        <w:rPr>
          <w:rStyle w:val="PsacstrojHTML"/>
          <w:rFonts w:eastAsiaTheme="minorHAnsi"/>
        </w:rPr>
        <w:t xml:space="preserve"> internet ČHMÚ).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-Nutno vyvarovat se veškerých aktivit v korytě toku a v bezprostředním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okolí (koupání, jízda </w:t>
      </w:r>
      <w:proofErr w:type="gramStart"/>
      <w:r>
        <w:rPr>
          <w:rStyle w:val="PsacstrojHTML"/>
          <w:rFonts w:eastAsiaTheme="minorHAnsi"/>
        </w:rPr>
        <w:t>lodí,</w:t>
      </w:r>
      <w:proofErr w:type="gramEnd"/>
      <w:r>
        <w:rPr>
          <w:rStyle w:val="PsacstrojHTML"/>
          <w:rFonts w:eastAsiaTheme="minorHAnsi"/>
        </w:rPr>
        <w:t xml:space="preserve"> apod.).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-Uposlechnout pokynů povodňových orgánů, policie a Hasičského   záchranného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sboru ČR.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Vydalo: Centrální předpovědní pracoviště ČHMÚ - Praha/ </w:t>
      </w:r>
      <w:proofErr w:type="spellStart"/>
      <w:proofErr w:type="gramStart"/>
      <w:r>
        <w:rPr>
          <w:rStyle w:val="PsacstrojHTML"/>
          <w:rFonts w:eastAsiaTheme="minorHAnsi"/>
        </w:rPr>
        <w:t>Dvořák,Vrabec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       ve spolupráci s </w:t>
      </w:r>
      <w:proofErr w:type="spellStart"/>
      <w:r>
        <w:rPr>
          <w:rStyle w:val="PsacstrojHTML"/>
          <w:rFonts w:eastAsiaTheme="minorHAnsi"/>
        </w:rPr>
        <w:t>VGHMÚř</w:t>
      </w:r>
      <w:proofErr w:type="spellEnd"/>
    </w:p>
    <w:sectPr w:rsidR="00B97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A7"/>
    <w:rsid w:val="00395BA7"/>
    <w:rsid w:val="00A35E70"/>
    <w:rsid w:val="00B9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E37D7-6DF1-4FAE-94D9-0CF85460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35E7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Brezina</dc:creator>
  <cp:keywords/>
  <dc:description/>
  <cp:lastModifiedBy>OU Brezina</cp:lastModifiedBy>
  <cp:revision>3</cp:revision>
  <dcterms:created xsi:type="dcterms:W3CDTF">2019-05-22T13:05:00Z</dcterms:created>
  <dcterms:modified xsi:type="dcterms:W3CDTF">2019-05-22T13:06:00Z</dcterms:modified>
</cp:coreProperties>
</file>